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Calibri" w:cs="Calibri" w:eastAsia="Calibri" w:hAnsi="Calibri"/>
          <w:b/>
          <w:bCs/>
          <w:sz w:val="36"/>
          <w:szCs w:val="36"/>
        </w:rPr>
        <w:t xml:space="preserve">Jeff Bilbrey</w:t>
      </w:r>
    </w:p>
    <w:p>
      <w:r>
        <w:rPr>
          <w:rFonts w:ascii="Calibri" w:cs="Calibri" w:eastAsia="Calibri" w:hAnsi="Calibri"/>
          <w:color w:val="666666"/>
          <w:sz w:val="18"/>
          <w:szCs w:val="18"/>
        </w:rPr>
        <w:t xml:space="preserve">Fenton, MI | jeff.bilbrey@gmail.com | 586-819-4726</w:t>
      </w:r>
    </w:p>
    <w:p>
      <w:pPr>
        <w:spacing w:after="100"/>
      </w:pPr>
      <w:r>
        <w:rPr>
          <w:rFonts w:ascii="Calibri" w:cs="Calibri" w:eastAsia="Calibri" w:hAnsi="Calibri"/>
          <w:color w:val="666666"/>
          <w:sz w:val="18"/>
          <w:szCs w:val="18"/>
        </w:rPr>
        <w:t xml:space="preserve">linkedin.com/in/jeffbilbrey | https://jeffbilbrey.com</w:t>
      </w:r>
    </w:p>
    <w:p>
      <w:pP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>Creative Technologist focused on AI systems, automation, and platform design. Builds and deploys high-impact systems that reduce manual work, improve performance, and drive revenue.</w:t>
      </w:r>
    </w:p>
    <w:p>
      <w:pPr>
        <w:pBdr>
          <w:bottom w:val="single" w:color="06B6D4" w:sz="6"/>
        </w:pBdr>
        <w:spacing w:after="1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Impact</w:t>
      </w:r>
    </w:p>
    <w:p>
      <w:pPr>
        <w:spacing w:after="40"/>
      </w:pPr>
      <w:r>
        <w:rPr>
          <w:rFonts w:ascii="Calibri" w:cs="Calibri" w:eastAsia="Calibri" w:hAnsi="Calibri"/>
          <w:sz w:val="19"/>
          <w:szCs w:val="19"/>
        </w:rPr>
        <w:t xml:space="preserve">- Built platform to 7.5M monthly pageviews and $45K/month revenue</w:t>
      </w:r>
    </w:p>
    <w:p>
      <w:pPr>
        <w:spacing w:after="40"/>
      </w:pPr>
      <w:r>
        <w:rPr>
          <w:rFonts w:ascii="Calibri" w:cs="Calibri" w:eastAsia="Calibri" w:hAnsi="Calibri"/>
          <w:sz w:val="19"/>
          <w:szCs w:val="19"/>
        </w:rPr>
        <w:t xml:space="preserve">- Recovered from multiple algorithm-driven traffic collapses back to 1M+ monthly pageviews</w:t>
      </w:r>
    </w:p>
    <w:p>
      <w:pPr>
        <w:spacing w:after="40"/>
      </w:pPr>
      <w:r>
        <w:rPr>
          <w:rFonts w:ascii="Calibri" w:cs="Calibri" w:eastAsia="Calibri" w:hAnsi="Calibri"/>
          <w:sz w:val="19"/>
          <w:szCs w:val="19"/>
        </w:rPr>
        <w:t xml:space="preserve">- Reduced operational workload by 70% using AI-driven workflows and automation systems</w:t>
      </w:r>
    </w:p>
    <w:p>
      <w:pPr>
        <w:spacing w:after="40"/>
      </w:pPr>
      <w:r>
        <w:rPr>
          <w:rFonts w:ascii="Calibri" w:cs="Calibri" w:eastAsia="Calibri" w:hAnsi="Calibri"/>
          <w:sz w:val="19"/>
          <w:szCs w:val="19"/>
        </w:rPr>
        <w:t xml:space="preserve">- Scaled infrastructure to support 5,000+ concurrent users with stable performance</w:t>
      </w:r>
    </w:p>
    <w:p>
      <w:pPr>
        <w:pBdr>
          <w:bottom w:val="single" w:color="06B6D4" w:sz="6"/>
        </w:pBdr>
        <w:spacing w:after="100" w:before="2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Experience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Director of Technology -- Fletcher Media</w:t>
      </w:r>
      <w:r>
        <w:rPr>
          <w:sz w:val="21"/>
          <w:szCs w:val="21"/>
        </w:rPr>
        <w:t xml:space="preserve">   </w:t>
      </w:r>
      <w:r>
        <w:rPr>
          <w:rFonts w:ascii="Calibri" w:cs="Calibri" w:eastAsia="Calibri" w:hAnsi="Calibri"/>
          <w:color w:val="666666"/>
          <w:sz w:val="18"/>
          <w:szCs w:val="18"/>
        </w:rPr>
        <w:t xml:space="preserve">2025–Present</w:t>
      </w:r>
    </w:p>
    <w:p>
      <w:pPr>
        <w:spacing w:after="30"/>
      </w:pPr>
      <w:r>
        <w:rPr>
          <w:rFonts w:ascii="Calibri" w:cs="Calibri" w:eastAsia="Calibri" w:hAnsi="Calibri"/>
          <w:sz w:val="18"/>
          <w:szCs w:val="18"/>
        </w:rPr>
        <w:t xml:space="preserve">- Designed and shipped internal systems used by 40+ team members, eliminating manual workflows</w:t>
      </w:r>
    </w:p>
    <w:p>
      <w:pPr>
        <w:spacing w:after="30"/>
      </w:pPr>
      <w:r>
        <w:rPr>
          <w:rFonts w:ascii="Calibri" w:cs="Calibri" w:eastAsia="Calibri" w:hAnsi="Calibri"/>
          <w:sz w:val="18"/>
          <w:szCs w:val="18"/>
        </w:rPr>
        <w:t xml:space="preserve">- Built automation pipelines for analytics reporting, social media generation, and live content publishing</w:t>
      </w:r>
    </w:p>
    <w:p>
      <w:pPr>
        <w:spacing w:after="30"/>
      </w:pPr>
      <w:r>
        <w:rPr>
          <w:rFonts w:ascii="Calibri" w:cs="Calibri" w:eastAsia="Calibri" w:hAnsi="Calibri"/>
          <w:sz w:val="18"/>
          <w:szCs w:val="18"/>
        </w:rPr>
        <w:t xml:space="preserve">- Diagnosed and resolved production incidents under high traffic conditions</w:t>
      </w:r>
    </w:p>
    <w:p>
      <w:pPr>
        <w:spacing w:after="30"/>
      </w:pPr>
      <w:r>
        <w:rPr>
          <w:rFonts w:ascii="Calibri" w:cs="Calibri" w:eastAsia="Calibri" w:hAnsi="Calibri"/>
          <w:sz w:val="18"/>
          <w:szCs w:val="18"/>
        </w:rPr>
        <w:t xml:space="preserve">- Optimized infrastructure to support 5,000+ users at ~30% CPU utilization</w:t>
      </w:r>
    </w:p>
    <w:p>
      <w:pPr>
        <w:spacing w:after="100"/>
      </w:pPr>
    </w:p>
    <w:p>
      <w:pPr>
        <w:spacing w:after="4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Founder -- Fan Driven Media (Detroit Sports Nation)</w:t>
      </w:r>
      <w:r>
        <w:rPr>
          <w:sz w:val="21"/>
          <w:szCs w:val="21"/>
        </w:rPr>
        <w:t xml:space="preserve">   </w:t>
      </w:r>
      <w:r>
        <w:rPr>
          <w:rFonts w:ascii="Calibri" w:cs="Calibri" w:eastAsia="Calibri" w:hAnsi="Calibri"/>
          <w:color w:val="666666"/>
          <w:sz w:val="18"/>
          <w:szCs w:val="18"/>
        </w:rPr>
        <w:t xml:space="preserve">2010–Present</w:t>
      </w:r>
    </w:p>
    <w:p>
      <w:pPr>
        <w:spacing w:after="30"/>
      </w:pPr>
      <w:r>
        <w:rPr>
          <w:rFonts w:ascii="Calibri" w:cs="Calibri" w:eastAsia="Calibri" w:hAnsi="Calibri"/>
          <w:sz w:val="18"/>
          <w:szCs w:val="18"/>
        </w:rPr>
        <w:t xml:space="preserve">- Built Detroit Sports Nation to 7.5M monthly pageviews and $45K/month revenue</w:t>
      </w:r>
    </w:p>
    <w:p>
      <w:pPr>
        <w:spacing w:after="30"/>
      </w:pPr>
      <w:r>
        <w:rPr>
          <w:rFonts w:ascii="Calibri" w:cs="Calibri" w:eastAsia="Calibri" w:hAnsi="Calibri"/>
          <w:sz w:val="18"/>
          <w:szCs w:val="18"/>
        </w:rPr>
        <w:t xml:space="preserve">- Applied technical SEO, caching, and system optimization to drive sustained growth</w:t>
      </w:r>
    </w:p>
    <w:p>
      <w:pPr>
        <w:spacing w:after="30"/>
      </w:pPr>
      <w:r>
        <w:rPr>
          <w:rFonts w:ascii="Calibri" w:cs="Calibri" w:eastAsia="Calibri" w:hAnsi="Calibri"/>
          <w:sz w:val="18"/>
          <w:szCs w:val="18"/>
        </w:rPr>
        <w:t xml:space="preserve">- Recovered from major algorithm shifts three times, rebuilding traffic to 1M+ monthly pageviews</w:t>
      </w:r>
    </w:p>
    <w:p>
      <w:pPr>
        <w:spacing w:after="30"/>
      </w:pPr>
      <w:r>
        <w:rPr>
          <w:rFonts w:ascii="Calibri" w:cs="Calibri" w:eastAsia="Calibri" w:hAnsi="Calibri"/>
          <w:sz w:val="18"/>
          <w:szCs w:val="18"/>
        </w:rPr>
        <w:t xml:space="preserve">- Architected AI-driven editorial system supporting 20+ writers</w:t>
      </w:r>
    </w:p>
    <w:p>
      <w:pPr>
        <w:spacing w:after="30"/>
      </w:pPr>
      <w:r>
        <w:rPr>
          <w:rFonts w:ascii="Calibri" w:cs="Calibri" w:eastAsia="Calibri" w:hAnsi="Calibri"/>
          <w:sz w:val="18"/>
          <w:szCs w:val="18"/>
        </w:rPr>
        <w:t xml:space="preserve">- Reduced workload by 70% through automation and system design</w:t>
      </w:r>
    </w:p>
    <w:p>
      <w:pPr>
        <w:spacing w:after="100"/>
      </w:pPr>
    </w:p>
    <w:p>
      <w:pPr>
        <w:spacing w:after="4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Team Lead – IT Operations -- Amrock</w:t>
      </w:r>
      <w:r>
        <w:rPr>
          <w:sz w:val="21"/>
          <w:szCs w:val="21"/>
        </w:rPr>
        <w:t xml:space="preserve">   </w:t>
      </w:r>
      <w:r>
        <w:rPr>
          <w:rFonts w:ascii="Calibri" w:cs="Calibri" w:eastAsia="Calibri" w:hAnsi="Calibri"/>
          <w:color w:val="666666"/>
          <w:sz w:val="18"/>
          <w:szCs w:val="18"/>
        </w:rPr>
        <w:t xml:space="preserve">2013–2022</w:t>
      </w:r>
    </w:p>
    <w:p>
      <w:pPr>
        <w:spacing w:after="30"/>
      </w:pPr>
      <w:r>
        <w:rPr>
          <w:rFonts w:ascii="Calibri" w:cs="Calibri" w:eastAsia="Calibri" w:hAnsi="Calibri"/>
          <w:sz w:val="18"/>
          <w:szCs w:val="18"/>
        </w:rPr>
        <w:t xml:space="preserve">- Led systems and DevOps initiatives impacting 180+ staff</w:t>
      </w:r>
    </w:p>
    <w:p>
      <w:pPr>
        <w:spacing w:after="30"/>
      </w:pPr>
      <w:r>
        <w:rPr>
          <w:rFonts w:ascii="Calibri" w:cs="Calibri" w:eastAsia="Calibri" w:hAnsi="Calibri"/>
          <w:sz w:val="18"/>
          <w:szCs w:val="18"/>
        </w:rPr>
        <w:t xml:space="preserve">- Oversaw 20+ CI/CD pipelines and enterprise delivery systems</w:t>
      </w:r>
    </w:p>
    <w:p>
      <w:pPr>
        <w:spacing w:after="30"/>
      </w:pPr>
      <w:r>
        <w:rPr>
          <w:rFonts w:ascii="Calibri" w:cs="Calibri" w:eastAsia="Calibri" w:hAnsi="Calibri"/>
          <w:sz w:val="18"/>
          <w:szCs w:val="18"/>
        </w:rPr>
        <w:t xml:space="preserve">- Shifted deployments from bi-weekly to on-demand releases</w:t>
      </w:r>
    </w:p>
    <w:p>
      <w:pPr>
        <w:spacing w:after="30"/>
      </w:pPr>
      <w:r>
        <w:rPr>
          <w:rFonts w:ascii="Calibri" w:cs="Calibri" w:eastAsia="Calibri" w:hAnsi="Calibri"/>
          <w:sz w:val="18"/>
          <w:szCs w:val="18"/>
        </w:rPr>
        <w:t xml:space="preserve">- Reduced recovery time from ~3 days to under 30 minutes</w:t>
      </w:r>
    </w:p>
    <w:p>
      <w:pPr>
        <w:spacing w:after="100"/>
      </w:pPr>
    </w:p>
    <w:p>
      <w:pPr>
        <w:pBdr>
          <w:bottom w:val="single" w:color="06B6D4" w:sz="6"/>
        </w:pBdr>
        <w:spacing w:after="1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Systems &amp; Products Built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Publink / Pubfluencers</w:t>
      </w:r>
      <w:r>
        <w:rPr>
          <w:rFonts w:ascii="Calibri" w:cs="Calibri" w:eastAsia="Calibri" w:hAnsi="Calibri"/>
          <w:sz w:val="18"/>
          <w:szCs w:val="18"/>
        </w:rPr>
        <w:t xml:space="preserve"> -- Marketplace connecting publishers and influencers with CPM-based monetization.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AI Editorial Engine</w:t>
      </w:r>
      <w:r>
        <w:rPr>
          <w:rFonts w:ascii="Calibri" w:cs="Calibri" w:eastAsia="Calibri" w:hAnsi="Calibri"/>
          <w:sz w:val="18"/>
          <w:szCs w:val="18"/>
        </w:rPr>
        <w:t xml:space="preserve"> -- AI-driven scoring system prioritizing content using SEO and analytics data.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Social Asset Generator</w:t>
      </w:r>
      <w:r>
        <w:rPr>
          <w:rFonts w:ascii="Calibri" w:cs="Calibri" w:eastAsia="Calibri" w:hAnsi="Calibri"/>
          <w:sz w:val="18"/>
          <w:szCs w:val="18"/>
        </w:rPr>
        <w:t xml:space="preserve"> -- Automation tool reducing content creation time from 5–10 minutes to under 2 minutes.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Analytics Reporting System</w:t>
      </w:r>
      <w:r>
        <w:rPr>
          <w:rFonts w:ascii="Calibri" w:cs="Calibri" w:eastAsia="Calibri" w:hAnsi="Calibri"/>
          <w:sz w:val="18"/>
          <w:szCs w:val="18"/>
        </w:rPr>
        <w:t xml:space="preserve"> -- Unified reporting layer combining Google Analytics and WordPress data.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YouTube Live Integration</w:t>
      </w:r>
      <w:r>
        <w:rPr>
          <w:rFonts w:ascii="Calibri" w:cs="Calibri" w:eastAsia="Calibri" w:hAnsi="Calibri"/>
          <w:sz w:val="18"/>
          <w:szCs w:val="18"/>
        </w:rPr>
        <w:t xml:space="preserve"> -- Automated system detecting live streams and publishing real-time content.</w:t>
      </w:r>
    </w:p>
    <w:p>
      <w:pPr>
        <w:pBdr>
          <w:bottom w:val="single" w:color="06B6D4" w:sz="6"/>
        </w:pBdr>
        <w:spacing w:after="100" w:before="2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Core Strengths</w:t>
      </w:r>
    </w:p>
    <w:p>
      <w:pPr>
        <w:spacing w:after="30"/>
      </w:pPr>
      <w:r>
        <w:rPr>
          <w:rFonts w:ascii="Calibri" w:cs="Calibri" w:eastAsia="Calibri" w:hAnsi="Calibri"/>
          <w:sz w:val="18"/>
          <w:szCs w:val="18"/>
        </w:rPr>
        <w:t xml:space="preserve">- AI Systems &amp; Workflow Automation</w:t>
      </w:r>
    </w:p>
    <w:p>
      <w:pPr>
        <w:spacing w:after="30"/>
      </w:pPr>
      <w:r>
        <w:rPr>
          <w:rFonts w:ascii="Calibri" w:cs="Calibri" w:eastAsia="Calibri" w:hAnsi="Calibri"/>
          <w:sz w:val="18"/>
          <w:szCs w:val="18"/>
        </w:rPr>
        <w:t xml:space="preserve">- LLM Integration &amp; Orchestration</w:t>
      </w:r>
    </w:p>
    <w:p>
      <w:pPr>
        <w:spacing w:after="30"/>
      </w:pPr>
      <w:r>
        <w:rPr>
          <w:rFonts w:ascii="Calibri" w:cs="Calibri" w:eastAsia="Calibri" w:hAnsi="Calibri"/>
          <w:sz w:val="18"/>
          <w:szCs w:val="18"/>
        </w:rPr>
        <w:t xml:space="preserve">- API Integration</w:t>
      </w:r>
    </w:p>
    <w:p>
      <w:pPr>
        <w:spacing w:after="30"/>
      </w:pPr>
      <w:r>
        <w:rPr>
          <w:rFonts w:ascii="Calibri" w:cs="Calibri" w:eastAsia="Calibri" w:hAnsi="Calibri"/>
          <w:sz w:val="18"/>
          <w:szCs w:val="18"/>
        </w:rPr>
        <w:t xml:space="preserve">- WordPress Architecture (WP-CLI)</w:t>
      </w:r>
    </w:p>
    <w:p>
      <w:pPr>
        <w:spacing w:after="30"/>
      </w:pPr>
      <w:r>
        <w:rPr>
          <w:rFonts w:ascii="Calibri" w:cs="Calibri" w:eastAsia="Calibri" w:hAnsi="Calibri"/>
          <w:sz w:val="18"/>
          <w:szCs w:val="18"/>
        </w:rPr>
        <w:t xml:space="preserve">- Performance Optimization (Redis, Caching)</w:t>
      </w:r>
    </w:p>
    <w:p>
      <w:pPr>
        <w:spacing w:after="30"/>
      </w:pPr>
      <w:r>
        <w:rPr>
          <w:rFonts w:ascii="Calibri" w:cs="Calibri" w:eastAsia="Calibri" w:hAnsi="Calibri"/>
          <w:sz w:val="18"/>
          <w:szCs w:val="18"/>
        </w:rPr>
        <w:t xml:space="preserve">- Rapid Prototyping</w:t>
      </w:r>
    </w:p>
    <w:p>
      <w:pPr>
        <w:pBdr>
          <w:bottom w:val="single" w:color="06B6D4" w:sz="6"/>
        </w:pBdr>
        <w:spacing w:after="100" w:before="20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Technologies</w:t>
      </w:r>
    </w:p>
    <w:p>
      <w:r>
        <w:rPr>
          <w:rFonts w:ascii="Calibri" w:cs="Calibri" w:eastAsia="Calibri" w:hAnsi="Calibri"/>
          <w:sz w:val="18"/>
          <w:szCs w:val="18"/>
        </w:rPr>
        <w:t xml:space="preserve">WordPress, WP-CLI, Redis, n8n, Make.com, REST APIs, Google Analytics, Search Console, CI/CD Pipelines, VS Code, Claude Code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2026-03-25T19:06:53.183Z</dcterms:created>
  <dcterms:modified xsi:type="dcterms:W3CDTF">2026-03-25T19:06:53.183Z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